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97E7C" w14:textId="77777777" w:rsidR="003A7F04" w:rsidRPr="00291157" w:rsidRDefault="003A7F04" w:rsidP="00291157">
      <w:pPr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r w:rsidRPr="00291157">
        <w:rPr>
          <w:rFonts w:ascii="Liberation Serif" w:hAnsi="Liberation Serif"/>
          <w:b/>
          <w:bCs/>
          <w:sz w:val="28"/>
          <w:szCs w:val="28"/>
        </w:rPr>
        <w:t>Информация</w:t>
      </w:r>
    </w:p>
    <w:p w14:paraId="4B03D04B" w14:textId="3AC1C934" w:rsidR="00EC3AD7" w:rsidRPr="00291157" w:rsidRDefault="003A7F04" w:rsidP="00291157">
      <w:pPr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r w:rsidRPr="00291157">
        <w:rPr>
          <w:rFonts w:ascii="Liberation Serif" w:hAnsi="Liberation Serif"/>
          <w:b/>
          <w:bCs/>
          <w:sz w:val="28"/>
          <w:szCs w:val="28"/>
        </w:rPr>
        <w:t xml:space="preserve"> о развитии субъектов малого и среднего предпринимательства на территории городского округа Красноуфимск в 202</w:t>
      </w:r>
      <w:r w:rsidR="00E32B6F" w:rsidRPr="00291157">
        <w:rPr>
          <w:rFonts w:ascii="Liberation Serif" w:hAnsi="Liberation Serif"/>
          <w:b/>
          <w:bCs/>
          <w:sz w:val="28"/>
          <w:szCs w:val="28"/>
        </w:rPr>
        <w:t>4</w:t>
      </w:r>
      <w:r w:rsidRPr="00291157">
        <w:rPr>
          <w:rFonts w:ascii="Liberation Serif" w:hAnsi="Liberation Serif"/>
          <w:b/>
          <w:bCs/>
          <w:sz w:val="28"/>
          <w:szCs w:val="28"/>
        </w:rPr>
        <w:t xml:space="preserve"> году</w:t>
      </w:r>
    </w:p>
    <w:p w14:paraId="7FF39CF0" w14:textId="77777777" w:rsidR="003A7F04" w:rsidRPr="00291157" w:rsidRDefault="003A7F04" w:rsidP="00291157">
      <w:pPr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717EECC0" w14:textId="77777777" w:rsidR="003A7F04" w:rsidRPr="00291157" w:rsidRDefault="003A7F04" w:rsidP="0029115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91157">
        <w:rPr>
          <w:rFonts w:ascii="Liberation Serif" w:hAnsi="Liberation Serif"/>
          <w:sz w:val="28"/>
          <w:szCs w:val="28"/>
        </w:rPr>
        <w:t>В современных условиях одним из важнейших элементов социально-экономического развития городского округа Красноуфимск является малое и среднее предпринимательство, как наиболее массовая, динамичная и гибкая форма деловой жизни. На протяжении уже многих лет малый и средний бизнес создает новые рабочие места, наиболее динамично осваивает новые виды продукции и экономические ниши, развивается в отраслях, непривлекательных для крупного бизнеса, способствует увеличению налоговых поступлений в бюджет.</w:t>
      </w:r>
    </w:p>
    <w:p w14:paraId="500F121E" w14:textId="77777777" w:rsidR="00291157" w:rsidRPr="00291157" w:rsidRDefault="00291157" w:rsidP="0029115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14924455" w14:textId="65264912" w:rsidR="009E0D3C" w:rsidRPr="00291157" w:rsidRDefault="009E0D3C" w:rsidP="00291157">
      <w:pPr>
        <w:spacing w:after="0" w:line="240" w:lineRule="auto"/>
        <w:ind w:firstLine="709"/>
        <w:jc w:val="center"/>
        <w:rPr>
          <w:rFonts w:ascii="Liberation Serif" w:hAnsi="Liberation Serif"/>
          <w:b/>
          <w:bCs/>
          <w:i/>
          <w:iCs/>
          <w:sz w:val="28"/>
          <w:szCs w:val="28"/>
        </w:rPr>
      </w:pPr>
      <w:r w:rsidRPr="00291157">
        <w:rPr>
          <w:rFonts w:ascii="Liberation Serif" w:hAnsi="Liberation Serif"/>
          <w:b/>
          <w:bCs/>
          <w:i/>
          <w:iCs/>
          <w:sz w:val="28"/>
          <w:szCs w:val="28"/>
        </w:rPr>
        <w:t>Анализ состояния развития СМСП</w:t>
      </w:r>
    </w:p>
    <w:p w14:paraId="0E2F4E8A" w14:textId="77777777" w:rsidR="00FE1DAC" w:rsidRPr="00291157" w:rsidRDefault="003A7F04" w:rsidP="0029115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91157">
        <w:rPr>
          <w:rFonts w:ascii="Liberation Serif" w:hAnsi="Liberation Serif"/>
          <w:sz w:val="28"/>
          <w:szCs w:val="28"/>
        </w:rPr>
        <w:t>По состоянию на 01.01.202</w:t>
      </w:r>
      <w:r w:rsidR="00E32B6F" w:rsidRPr="00291157">
        <w:rPr>
          <w:rFonts w:ascii="Liberation Serif" w:hAnsi="Liberation Serif"/>
          <w:sz w:val="28"/>
          <w:szCs w:val="28"/>
        </w:rPr>
        <w:t>5</w:t>
      </w:r>
      <w:r w:rsidRPr="00291157">
        <w:rPr>
          <w:rFonts w:ascii="Liberation Serif" w:hAnsi="Liberation Serif"/>
          <w:sz w:val="28"/>
          <w:szCs w:val="28"/>
        </w:rPr>
        <w:t xml:space="preserve"> количество малых и средних предприятий – 1</w:t>
      </w:r>
      <w:r w:rsidR="00E32B6F" w:rsidRPr="00291157">
        <w:rPr>
          <w:rFonts w:ascii="Liberation Serif" w:hAnsi="Liberation Serif"/>
          <w:sz w:val="28"/>
          <w:szCs w:val="28"/>
        </w:rPr>
        <w:t>5</w:t>
      </w:r>
      <w:r w:rsidRPr="00291157">
        <w:rPr>
          <w:rFonts w:ascii="Liberation Serif" w:hAnsi="Liberation Serif"/>
          <w:sz w:val="28"/>
          <w:szCs w:val="28"/>
        </w:rPr>
        <w:t>9 единиц, индивидуальных предпринимателей – 8</w:t>
      </w:r>
      <w:r w:rsidR="00E32B6F" w:rsidRPr="00291157">
        <w:rPr>
          <w:rFonts w:ascii="Liberation Serif" w:hAnsi="Liberation Serif"/>
          <w:sz w:val="28"/>
          <w:szCs w:val="28"/>
        </w:rPr>
        <w:t>62</w:t>
      </w:r>
      <w:r w:rsidRPr="00291157">
        <w:rPr>
          <w:rFonts w:ascii="Liberation Serif" w:hAnsi="Liberation Serif"/>
          <w:sz w:val="28"/>
          <w:szCs w:val="28"/>
        </w:rPr>
        <w:t xml:space="preserve">, самозанятых – </w:t>
      </w:r>
      <w:r w:rsidR="00E32B6F" w:rsidRPr="00291157">
        <w:rPr>
          <w:rFonts w:ascii="Liberation Serif" w:hAnsi="Liberation Serif"/>
          <w:sz w:val="28"/>
          <w:szCs w:val="28"/>
        </w:rPr>
        <w:t>2557</w:t>
      </w:r>
      <w:r w:rsidRPr="00291157">
        <w:rPr>
          <w:rFonts w:ascii="Liberation Serif" w:hAnsi="Liberation Serif"/>
          <w:sz w:val="28"/>
          <w:szCs w:val="28"/>
        </w:rPr>
        <w:t xml:space="preserve">. </w:t>
      </w:r>
      <w:r w:rsidR="00FE1DAC" w:rsidRPr="00291157">
        <w:rPr>
          <w:rFonts w:ascii="Liberation Serif" w:hAnsi="Liberation Serif"/>
          <w:sz w:val="28"/>
          <w:szCs w:val="28"/>
        </w:rPr>
        <w:t xml:space="preserve">Отраслевая структура предпринимательства в последние годы практически не меняется: наибольшее число субъектов действует в сфере оптовой и розничной торговли и общественного питания, на которую приходится 42,4% от общего количества субъектов малого предпринимательства, на деятельность грузового, пассажирского автотранспорта и автостоянок – 13,7%, на сферу строительство – 7,3%, производства - 6,7%.  </w:t>
      </w:r>
    </w:p>
    <w:p w14:paraId="47E4C35F" w14:textId="77777777" w:rsidR="00FE1DAC" w:rsidRPr="00291157" w:rsidRDefault="00FE1DAC" w:rsidP="0029115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91157">
        <w:rPr>
          <w:rFonts w:ascii="Liberation Serif" w:hAnsi="Liberation Serif"/>
          <w:sz w:val="28"/>
          <w:szCs w:val="28"/>
        </w:rPr>
        <w:t>Число субъектов малого и среднего предпринимательства в расчете на               10 тысяч человек населения по предварительным данным составило 269,6 единиц (2023 – 269,26 ед., 2022 - 256,8 ед.).</w:t>
      </w:r>
    </w:p>
    <w:p w14:paraId="2E27F90A" w14:textId="77777777" w:rsidR="00FE1DAC" w:rsidRPr="00291157" w:rsidRDefault="00FE1DAC" w:rsidP="0029115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91157">
        <w:rPr>
          <w:rFonts w:ascii="Liberation Serif" w:hAnsi="Liberation Serif"/>
          <w:sz w:val="28"/>
          <w:szCs w:val="28"/>
        </w:rPr>
        <w:t xml:space="preserve">Обслуживание дорог осуществляется полностью силами субъектов малого предпринимательства. </w:t>
      </w:r>
    </w:p>
    <w:p w14:paraId="4E89D331" w14:textId="77777777" w:rsidR="00FE1DAC" w:rsidRPr="00291157" w:rsidRDefault="00FE1DAC" w:rsidP="0029115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91157">
        <w:rPr>
          <w:rFonts w:ascii="Liberation Serif" w:hAnsi="Liberation Serif"/>
          <w:sz w:val="28"/>
          <w:szCs w:val="28"/>
        </w:rPr>
        <w:t>В реализации проектов по строительству социальных объектов и объектов благоустройства также активно участвует малый бизнес.</w:t>
      </w:r>
    </w:p>
    <w:p w14:paraId="05A58141" w14:textId="1877E17C" w:rsidR="003A7F04" w:rsidRPr="00291157" w:rsidRDefault="003A7F04" w:rsidP="0029115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91157">
        <w:rPr>
          <w:rFonts w:ascii="Liberation Serif" w:hAnsi="Liberation Serif"/>
          <w:sz w:val="28"/>
          <w:szCs w:val="28"/>
        </w:rPr>
        <w:t>Доля закупок товаров, работ, услуг в рамках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составила по итогам года 4</w:t>
      </w:r>
      <w:r w:rsidR="005D6BC9" w:rsidRPr="00291157">
        <w:rPr>
          <w:rFonts w:ascii="Liberation Serif" w:hAnsi="Liberation Serif"/>
          <w:sz w:val="28"/>
          <w:szCs w:val="28"/>
        </w:rPr>
        <w:t>8</w:t>
      </w:r>
      <w:r w:rsidRPr="00291157">
        <w:rPr>
          <w:rFonts w:ascii="Liberation Serif" w:hAnsi="Liberation Serif"/>
          <w:sz w:val="28"/>
          <w:szCs w:val="28"/>
        </w:rPr>
        <w:t>,</w:t>
      </w:r>
      <w:r w:rsidR="005D6BC9" w:rsidRPr="00291157">
        <w:rPr>
          <w:rFonts w:ascii="Liberation Serif" w:hAnsi="Liberation Serif"/>
          <w:sz w:val="28"/>
          <w:szCs w:val="28"/>
        </w:rPr>
        <w:t xml:space="preserve">4 </w:t>
      </w:r>
      <w:r w:rsidRPr="00291157">
        <w:rPr>
          <w:rFonts w:ascii="Liberation Serif" w:hAnsi="Liberation Serif"/>
          <w:sz w:val="28"/>
          <w:szCs w:val="28"/>
        </w:rPr>
        <w:t>%</w:t>
      </w:r>
      <w:r w:rsidR="008849F6" w:rsidRPr="00291157">
        <w:rPr>
          <w:rFonts w:ascii="Liberation Serif" w:hAnsi="Liberation Serif"/>
          <w:sz w:val="28"/>
          <w:szCs w:val="28"/>
        </w:rPr>
        <w:t>, в рамках Федерального закона от 18.07.2011 № 223 -ФЗ «О закупках товаров, работ, услуг отдельными видами юридических лиц» - 64,04</w:t>
      </w:r>
      <w:r w:rsidRPr="00291157">
        <w:rPr>
          <w:rFonts w:ascii="Liberation Serif" w:hAnsi="Liberation Serif"/>
          <w:sz w:val="28"/>
          <w:szCs w:val="28"/>
        </w:rPr>
        <w:t xml:space="preserve"> (план – 25,0 %).</w:t>
      </w:r>
    </w:p>
    <w:p w14:paraId="70588F30" w14:textId="77777777" w:rsidR="00291157" w:rsidRPr="00291157" w:rsidRDefault="00291157" w:rsidP="0029115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02C952C8" w14:textId="14B30DC6" w:rsidR="003A7F04" w:rsidRPr="00291157" w:rsidRDefault="003A7F04" w:rsidP="002911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i/>
          <w:iCs/>
          <w:sz w:val="28"/>
          <w:szCs w:val="28"/>
        </w:rPr>
      </w:pPr>
      <w:r w:rsidRPr="00291157">
        <w:rPr>
          <w:rFonts w:ascii="Liberation Serif" w:hAnsi="Liberation Serif" w:cs="Liberation Serif"/>
          <w:b/>
          <w:i/>
          <w:iCs/>
          <w:sz w:val="28"/>
          <w:szCs w:val="28"/>
        </w:rPr>
        <w:t>Торговля</w:t>
      </w:r>
    </w:p>
    <w:p w14:paraId="36AAD257" w14:textId="77777777" w:rsidR="00FE1DAC" w:rsidRPr="00291157" w:rsidRDefault="00FE1DAC" w:rsidP="0029115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0" w:name="_Hlk157845031"/>
      <w:r w:rsidRPr="00291157">
        <w:rPr>
          <w:rFonts w:ascii="Liberation Serif" w:hAnsi="Liberation Serif"/>
          <w:sz w:val="28"/>
          <w:szCs w:val="28"/>
        </w:rPr>
        <w:t xml:space="preserve">Всего в городском округе на конец 2024 года насчитывается 348 объектов торговли (2023 – 398, 2022 – 391) общей площадью 70,2 тыс. кв. м (2023 – 67,2 тыс. кв. м, 2022 – 61,9 тыс. кв. м), что составляет к   уровню прошлого года 87,4% и 104,4% соответственно. Снижение общего количества объектов торговли связано с тем, что в соответствии с Постановлением Правительства Свердловской области от 14.09.2023 № 660-ПП «О внесении изменений в Постановление Правительства Свердловской области от 27.04.2017 № 295-ПП «Об утверждении Порядка разработки и утверждения схем размещения </w:t>
      </w:r>
      <w:r w:rsidRPr="00291157">
        <w:rPr>
          <w:rFonts w:ascii="Liberation Serif" w:hAnsi="Liberation Serif"/>
          <w:sz w:val="28"/>
          <w:szCs w:val="28"/>
        </w:rPr>
        <w:lastRenderedPageBreak/>
        <w:t>нестационарных торговых объектов в муниципальных образованиях, расположенных на территории Свердловской области» нестационарные торговые объекты по оказанию услуг общественного питания и бытового обслуживания населения исключаются из Схемы размещения нестационарных торговых объектов и не учитываются в общем количестве объектов торговли.</w:t>
      </w:r>
    </w:p>
    <w:p w14:paraId="525419E3" w14:textId="77777777" w:rsidR="00FE1DAC" w:rsidRPr="00291157" w:rsidRDefault="00FE1DAC" w:rsidP="0029115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91157">
        <w:rPr>
          <w:rFonts w:ascii="Liberation Serif" w:hAnsi="Liberation Serif"/>
          <w:sz w:val="28"/>
          <w:szCs w:val="28"/>
        </w:rPr>
        <w:t>Доля стационарных объектов торговли в общей структуре торговой сети составляет 88,0% (2023 – 74,0%), доля нестационарных объектов (павильонов и киосков) –12,0% (2023 – 26,0%).</w:t>
      </w:r>
    </w:p>
    <w:p w14:paraId="7F7201D6" w14:textId="77777777" w:rsidR="00FE1DAC" w:rsidRPr="00291157" w:rsidRDefault="00FE1DAC" w:rsidP="0029115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91157">
        <w:rPr>
          <w:rFonts w:ascii="Liberation Serif" w:hAnsi="Liberation Serif"/>
          <w:sz w:val="28"/>
          <w:szCs w:val="28"/>
        </w:rPr>
        <w:t>Продолжает увеличиваться доля магазинов, применяющих современные формы обслуживания покупателей – самообслуживание. По состоянию на                 1 января 2025 года доля магазинов, работающих по методу самообслуживания, составила 83,0% (2023 – 77,0%, 2022 – 56,0%).</w:t>
      </w:r>
    </w:p>
    <w:p w14:paraId="53BD6FEB" w14:textId="77777777" w:rsidR="00FE1DAC" w:rsidRPr="00291157" w:rsidRDefault="00FE1DAC" w:rsidP="0029115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91157">
        <w:rPr>
          <w:rFonts w:ascii="Liberation Serif" w:hAnsi="Liberation Serif"/>
          <w:sz w:val="28"/>
          <w:szCs w:val="28"/>
        </w:rPr>
        <w:t>В течение года введены в эксплуатацию следующие объекты розничной торговли:</w:t>
      </w:r>
    </w:p>
    <w:p w14:paraId="257B69E8" w14:textId="77777777" w:rsidR="00FE1DAC" w:rsidRPr="00291157" w:rsidRDefault="00FE1DAC" w:rsidP="0029115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91157">
        <w:rPr>
          <w:rFonts w:ascii="Liberation Serif" w:hAnsi="Liberation Serif"/>
          <w:sz w:val="28"/>
          <w:szCs w:val="28"/>
        </w:rPr>
        <w:t xml:space="preserve">- магазин канцтоваров «Школьный» (ул. Ленина д.66); </w:t>
      </w:r>
    </w:p>
    <w:p w14:paraId="0A9AB377" w14:textId="77777777" w:rsidR="00FE1DAC" w:rsidRPr="00291157" w:rsidRDefault="00FE1DAC" w:rsidP="0029115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91157">
        <w:rPr>
          <w:rFonts w:ascii="Liberation Serif" w:hAnsi="Liberation Serif"/>
          <w:sz w:val="28"/>
          <w:szCs w:val="28"/>
        </w:rPr>
        <w:t>- магазин «Монетка» (ул. Транспортная д.9);</w:t>
      </w:r>
    </w:p>
    <w:p w14:paraId="6BE388F6" w14:textId="77777777" w:rsidR="00FE1DAC" w:rsidRPr="00291157" w:rsidRDefault="00FE1DAC" w:rsidP="0029115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91157">
        <w:rPr>
          <w:rFonts w:ascii="Liberation Serif" w:hAnsi="Liberation Serif"/>
          <w:sz w:val="28"/>
          <w:szCs w:val="28"/>
        </w:rPr>
        <w:t>- магазин «Бомба» (ул. Ленина д.72А);</w:t>
      </w:r>
    </w:p>
    <w:p w14:paraId="130A3011" w14:textId="77777777" w:rsidR="00FE1DAC" w:rsidRPr="00291157" w:rsidRDefault="00FE1DAC" w:rsidP="0029115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91157">
        <w:rPr>
          <w:rFonts w:ascii="Liberation Serif" w:hAnsi="Liberation Serif"/>
          <w:sz w:val="28"/>
          <w:szCs w:val="28"/>
        </w:rPr>
        <w:t>- магазин «Автозапчасти» (ул. Спартака д.10И);</w:t>
      </w:r>
    </w:p>
    <w:p w14:paraId="08E2C8D5" w14:textId="77777777" w:rsidR="00FE1DAC" w:rsidRPr="00291157" w:rsidRDefault="00FE1DAC" w:rsidP="0029115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91157">
        <w:rPr>
          <w:rFonts w:ascii="Liberation Serif" w:hAnsi="Liberation Serif"/>
          <w:sz w:val="28"/>
          <w:szCs w:val="28"/>
        </w:rPr>
        <w:t>- магазин «Детская одежда» (ул. Советская д.57);</w:t>
      </w:r>
    </w:p>
    <w:p w14:paraId="7F3F3FE2" w14:textId="77777777" w:rsidR="00FE1DAC" w:rsidRPr="00291157" w:rsidRDefault="00FE1DAC" w:rsidP="0029115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91157">
        <w:rPr>
          <w:rFonts w:ascii="Liberation Serif" w:hAnsi="Liberation Serif"/>
          <w:sz w:val="28"/>
          <w:szCs w:val="28"/>
        </w:rPr>
        <w:t xml:space="preserve">- магазин «Автозапчасти» (ул. </w:t>
      </w:r>
      <w:proofErr w:type="spellStart"/>
      <w:r w:rsidRPr="00291157">
        <w:rPr>
          <w:rFonts w:ascii="Liberation Serif" w:hAnsi="Liberation Serif"/>
          <w:sz w:val="28"/>
          <w:szCs w:val="28"/>
        </w:rPr>
        <w:t>Мизерова</w:t>
      </w:r>
      <w:proofErr w:type="spellEnd"/>
      <w:r w:rsidRPr="00291157">
        <w:rPr>
          <w:rFonts w:ascii="Liberation Serif" w:hAnsi="Liberation Serif"/>
          <w:sz w:val="28"/>
          <w:szCs w:val="28"/>
        </w:rPr>
        <w:t xml:space="preserve"> д.96);</w:t>
      </w:r>
    </w:p>
    <w:p w14:paraId="3882BD42" w14:textId="77777777" w:rsidR="00FE1DAC" w:rsidRPr="00291157" w:rsidRDefault="00FE1DAC" w:rsidP="0029115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91157">
        <w:rPr>
          <w:rFonts w:ascii="Liberation Serif" w:hAnsi="Liberation Serif"/>
          <w:sz w:val="28"/>
          <w:szCs w:val="28"/>
        </w:rPr>
        <w:t>- магазин рыбный «MORE вкуса» (ул. Советская д.49).</w:t>
      </w:r>
    </w:p>
    <w:p w14:paraId="0AA36612" w14:textId="77777777" w:rsidR="00FE1DAC" w:rsidRPr="00291157" w:rsidRDefault="00FE1DAC" w:rsidP="0029115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91157">
        <w:rPr>
          <w:rFonts w:ascii="Liberation Serif" w:hAnsi="Liberation Serif"/>
          <w:sz w:val="28"/>
          <w:szCs w:val="28"/>
        </w:rPr>
        <w:t xml:space="preserve">Планируется открытие торговых центров по ул. </w:t>
      </w:r>
      <w:proofErr w:type="spellStart"/>
      <w:r w:rsidRPr="00291157">
        <w:rPr>
          <w:rFonts w:ascii="Liberation Serif" w:hAnsi="Liberation Serif"/>
          <w:sz w:val="28"/>
          <w:szCs w:val="28"/>
        </w:rPr>
        <w:t>Рогозиниковых</w:t>
      </w:r>
      <w:proofErr w:type="spellEnd"/>
      <w:r w:rsidRPr="00291157">
        <w:rPr>
          <w:rFonts w:ascii="Liberation Serif" w:hAnsi="Liberation Serif"/>
          <w:sz w:val="28"/>
          <w:szCs w:val="28"/>
        </w:rPr>
        <w:t xml:space="preserve"> д.60 и ул. </w:t>
      </w:r>
      <w:proofErr w:type="spellStart"/>
      <w:r w:rsidRPr="00291157">
        <w:rPr>
          <w:rFonts w:ascii="Liberation Serif" w:hAnsi="Liberation Serif"/>
          <w:sz w:val="28"/>
          <w:szCs w:val="28"/>
        </w:rPr>
        <w:t>Мизерова</w:t>
      </w:r>
      <w:proofErr w:type="spellEnd"/>
      <w:r w:rsidRPr="00291157">
        <w:rPr>
          <w:rFonts w:ascii="Liberation Serif" w:hAnsi="Liberation Serif"/>
          <w:sz w:val="28"/>
          <w:szCs w:val="28"/>
        </w:rPr>
        <w:t xml:space="preserve"> д.149.</w:t>
      </w:r>
    </w:p>
    <w:p w14:paraId="398F72E4" w14:textId="77777777" w:rsidR="00FE1DAC" w:rsidRPr="00291157" w:rsidRDefault="00FE1DAC" w:rsidP="0029115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91157">
        <w:rPr>
          <w:rFonts w:ascii="Liberation Serif" w:hAnsi="Liberation Serif"/>
          <w:sz w:val="28"/>
          <w:szCs w:val="28"/>
        </w:rPr>
        <w:t xml:space="preserve">Количество объектов </w:t>
      </w:r>
      <w:proofErr w:type="gramStart"/>
      <w:r w:rsidRPr="00291157">
        <w:rPr>
          <w:rFonts w:ascii="Liberation Serif" w:hAnsi="Liberation Serif"/>
          <w:sz w:val="28"/>
          <w:szCs w:val="28"/>
        </w:rPr>
        <w:t>интернет торговли</w:t>
      </w:r>
      <w:proofErr w:type="gramEnd"/>
      <w:r w:rsidRPr="00291157">
        <w:rPr>
          <w:rFonts w:ascii="Liberation Serif" w:hAnsi="Liberation Serif"/>
          <w:sz w:val="28"/>
          <w:szCs w:val="28"/>
        </w:rPr>
        <w:t xml:space="preserve"> увеличилось до 30 пунктов (2023 – 27).</w:t>
      </w:r>
    </w:p>
    <w:p w14:paraId="4F377110" w14:textId="77777777" w:rsidR="00FE1DAC" w:rsidRPr="00291157" w:rsidRDefault="00FE1DAC" w:rsidP="0029115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1" w:name="_Hlk190098796"/>
      <w:bookmarkEnd w:id="0"/>
      <w:r w:rsidRPr="00291157">
        <w:rPr>
          <w:rFonts w:ascii="Liberation Serif" w:hAnsi="Liberation Serif"/>
          <w:sz w:val="28"/>
          <w:szCs w:val="28"/>
        </w:rPr>
        <w:t xml:space="preserve">Обеспеченность на 1000 жителей городского округа торговыми площадями увеличилась по сравнению с прошлым годом на 4,4% и составила 1 855,0 кв. м (численность на 01.01.2024 – 37 866 чел.). </w:t>
      </w:r>
    </w:p>
    <w:p w14:paraId="1CF963A8" w14:textId="77777777" w:rsidR="00FE1DAC" w:rsidRPr="00291157" w:rsidRDefault="00FE1DAC" w:rsidP="0029115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91157">
        <w:rPr>
          <w:rFonts w:ascii="Liberation Serif" w:hAnsi="Liberation Serif"/>
          <w:sz w:val="28"/>
          <w:szCs w:val="28"/>
        </w:rPr>
        <w:t>Фактическая обеспеченность торговыми площадями превышает установленный минимальный норматив в целом в 2,85 раза.</w:t>
      </w:r>
    </w:p>
    <w:bookmarkEnd w:id="1"/>
    <w:p w14:paraId="18F55A52" w14:textId="77777777" w:rsidR="00FE1DAC" w:rsidRPr="00291157" w:rsidRDefault="00FE1DAC" w:rsidP="00291157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14:paraId="532359D8" w14:textId="2117611D" w:rsidR="003A7F04" w:rsidRPr="00291157" w:rsidRDefault="003A7F04" w:rsidP="00291157">
      <w:pPr>
        <w:spacing w:after="0" w:line="240" w:lineRule="auto"/>
        <w:ind w:firstLine="567"/>
        <w:jc w:val="center"/>
        <w:rPr>
          <w:rFonts w:ascii="Liberation Serif" w:hAnsi="Liberation Serif" w:cs="Liberation Serif"/>
          <w:sz w:val="28"/>
          <w:szCs w:val="28"/>
        </w:rPr>
      </w:pPr>
      <w:r w:rsidRPr="00291157">
        <w:rPr>
          <w:rFonts w:ascii="Liberation Serif" w:hAnsi="Liberation Serif" w:cs="Liberation Serif"/>
          <w:b/>
          <w:i/>
          <w:sz w:val="28"/>
          <w:szCs w:val="28"/>
        </w:rPr>
        <w:t>Общественное питание</w:t>
      </w:r>
    </w:p>
    <w:p w14:paraId="3436CB60" w14:textId="77777777" w:rsidR="00FE1DAC" w:rsidRPr="00291157" w:rsidRDefault="00FE1DAC" w:rsidP="0029115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2" w:name="_Hlk157845267"/>
      <w:bookmarkStart w:id="3" w:name="_Hlk190098893"/>
      <w:r w:rsidRPr="00291157">
        <w:rPr>
          <w:rFonts w:ascii="Liberation Serif" w:hAnsi="Liberation Serif"/>
          <w:sz w:val="28"/>
          <w:szCs w:val="28"/>
        </w:rPr>
        <w:t xml:space="preserve">Количество предприятий, предоставляющих услуги общественного питания, по состоянию на 1 января 2025 года составило 80 объектов </w:t>
      </w:r>
      <w:bookmarkEnd w:id="2"/>
      <w:r w:rsidRPr="00291157">
        <w:rPr>
          <w:rFonts w:ascii="Liberation Serif" w:hAnsi="Liberation Serif"/>
          <w:sz w:val="28"/>
          <w:szCs w:val="28"/>
        </w:rPr>
        <w:t>(2023 – 72, 2022 – 64), в том числе: стационарных объектов – 62, нестационарных объектов — 18. Количество предприятий общественного питания в течение года увеличилось на 8 объектов, в том числе:</w:t>
      </w:r>
    </w:p>
    <w:bookmarkEnd w:id="3"/>
    <w:p w14:paraId="3524FEDD" w14:textId="77777777" w:rsidR="00FE1DAC" w:rsidRPr="00291157" w:rsidRDefault="00FE1DAC" w:rsidP="0029115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91157">
        <w:rPr>
          <w:rFonts w:ascii="Liberation Serif" w:hAnsi="Liberation Serif"/>
          <w:sz w:val="28"/>
          <w:szCs w:val="28"/>
        </w:rPr>
        <w:t xml:space="preserve">- </w:t>
      </w:r>
      <w:proofErr w:type="gramStart"/>
      <w:r w:rsidRPr="00291157">
        <w:rPr>
          <w:rFonts w:ascii="Liberation Serif" w:hAnsi="Liberation Serif"/>
          <w:sz w:val="28"/>
          <w:szCs w:val="28"/>
        </w:rPr>
        <w:t>кафе  «</w:t>
      </w:r>
      <w:proofErr w:type="gramEnd"/>
      <w:r w:rsidRPr="00291157">
        <w:rPr>
          <w:rFonts w:ascii="Liberation Serif" w:hAnsi="Liberation Serif"/>
          <w:sz w:val="28"/>
          <w:szCs w:val="28"/>
        </w:rPr>
        <w:t>Шаверма на любой вкус» (ул. Ухтомского);</w:t>
      </w:r>
    </w:p>
    <w:p w14:paraId="675227B8" w14:textId="77777777" w:rsidR="00FE1DAC" w:rsidRPr="00291157" w:rsidRDefault="00FE1DAC" w:rsidP="0029115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91157">
        <w:rPr>
          <w:rFonts w:ascii="Liberation Serif" w:hAnsi="Liberation Serif"/>
          <w:sz w:val="28"/>
          <w:szCs w:val="28"/>
        </w:rPr>
        <w:t xml:space="preserve">-  кофейня «КОФЕ SHOP» (ул. </w:t>
      </w:r>
      <w:proofErr w:type="spellStart"/>
      <w:r w:rsidRPr="00291157">
        <w:rPr>
          <w:rFonts w:ascii="Liberation Serif" w:hAnsi="Liberation Serif"/>
          <w:sz w:val="28"/>
          <w:szCs w:val="28"/>
        </w:rPr>
        <w:t>Мизерова</w:t>
      </w:r>
      <w:proofErr w:type="spellEnd"/>
      <w:r w:rsidRPr="00291157">
        <w:rPr>
          <w:rFonts w:ascii="Liberation Serif" w:hAnsi="Liberation Serif"/>
          <w:sz w:val="28"/>
          <w:szCs w:val="28"/>
        </w:rPr>
        <w:t xml:space="preserve"> д.74); </w:t>
      </w:r>
    </w:p>
    <w:p w14:paraId="55CAA9F7" w14:textId="77777777" w:rsidR="00FE1DAC" w:rsidRPr="00291157" w:rsidRDefault="00FE1DAC" w:rsidP="0029115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91157">
        <w:rPr>
          <w:rFonts w:ascii="Liberation Serif" w:hAnsi="Liberation Serif"/>
          <w:sz w:val="28"/>
          <w:szCs w:val="28"/>
        </w:rPr>
        <w:t>- «</w:t>
      </w:r>
      <w:proofErr w:type="spellStart"/>
      <w:r w:rsidRPr="00291157">
        <w:rPr>
          <w:rFonts w:ascii="Liberation Serif" w:hAnsi="Liberation Serif"/>
          <w:sz w:val="28"/>
          <w:szCs w:val="28"/>
        </w:rPr>
        <w:t>Шашлыкофф</w:t>
      </w:r>
      <w:proofErr w:type="spellEnd"/>
      <w:r w:rsidRPr="00291157">
        <w:rPr>
          <w:rFonts w:ascii="Liberation Serif" w:hAnsi="Liberation Serif"/>
          <w:sz w:val="28"/>
          <w:szCs w:val="28"/>
        </w:rPr>
        <w:t>» (ул. В. Терешковой д. 96);</w:t>
      </w:r>
    </w:p>
    <w:p w14:paraId="5AE746B0" w14:textId="77777777" w:rsidR="00FE1DAC" w:rsidRPr="00291157" w:rsidRDefault="00FE1DAC" w:rsidP="0029115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91157">
        <w:rPr>
          <w:rFonts w:ascii="Liberation Serif" w:hAnsi="Liberation Serif"/>
          <w:sz w:val="28"/>
          <w:szCs w:val="28"/>
        </w:rPr>
        <w:t>- кафе «Кухня» (ул. Ачитская д.14);</w:t>
      </w:r>
    </w:p>
    <w:p w14:paraId="758FC598" w14:textId="77777777" w:rsidR="00FE1DAC" w:rsidRPr="00291157" w:rsidRDefault="00FE1DAC" w:rsidP="0029115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91157">
        <w:rPr>
          <w:rFonts w:ascii="Liberation Serif" w:hAnsi="Liberation Serif"/>
          <w:sz w:val="28"/>
          <w:szCs w:val="28"/>
        </w:rPr>
        <w:t>- кафе «Шаурма №1» (ул. Азина);</w:t>
      </w:r>
    </w:p>
    <w:p w14:paraId="279C5B7F" w14:textId="77777777" w:rsidR="00FE1DAC" w:rsidRPr="00291157" w:rsidRDefault="00FE1DAC" w:rsidP="0029115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91157">
        <w:rPr>
          <w:rFonts w:ascii="Liberation Serif" w:hAnsi="Liberation Serif"/>
          <w:sz w:val="28"/>
          <w:szCs w:val="28"/>
        </w:rPr>
        <w:t xml:space="preserve">- точка быстрого питания «ODF» (ул. Транспортная д.9); </w:t>
      </w:r>
    </w:p>
    <w:p w14:paraId="346ED39B" w14:textId="77777777" w:rsidR="00FE1DAC" w:rsidRPr="00291157" w:rsidRDefault="00FE1DAC" w:rsidP="0029115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91157">
        <w:rPr>
          <w:rFonts w:ascii="Liberation Serif" w:hAnsi="Liberation Serif"/>
          <w:sz w:val="28"/>
          <w:szCs w:val="28"/>
        </w:rPr>
        <w:t>- кафе-пекарня «Тесто» (ул. Ленина д.117);</w:t>
      </w:r>
    </w:p>
    <w:p w14:paraId="1AB8AB31" w14:textId="77777777" w:rsidR="00FE1DAC" w:rsidRPr="00291157" w:rsidRDefault="00FE1DAC" w:rsidP="0029115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91157">
        <w:rPr>
          <w:rFonts w:ascii="Liberation Serif" w:hAnsi="Liberation Serif"/>
          <w:sz w:val="28"/>
          <w:szCs w:val="28"/>
        </w:rPr>
        <w:t>- буфет (ул. Транспортная д.12).</w:t>
      </w:r>
    </w:p>
    <w:p w14:paraId="398C2E06" w14:textId="77777777" w:rsidR="00FE1DAC" w:rsidRPr="00291157" w:rsidRDefault="00FE1DAC" w:rsidP="0029115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4" w:name="_Hlk190098984"/>
      <w:r w:rsidRPr="00291157">
        <w:rPr>
          <w:rFonts w:ascii="Liberation Serif" w:hAnsi="Liberation Serif"/>
          <w:sz w:val="28"/>
          <w:szCs w:val="28"/>
        </w:rPr>
        <w:lastRenderedPageBreak/>
        <w:t>Индикатором развития отрасли общественного питания является обеспеченность площадями в предприятиях питания общедоступной сети. За 2024 год данный показатель увеличился с 89,25 до 99,5 кв. метра на 1000 жителей</w:t>
      </w:r>
      <w:bookmarkStart w:id="5" w:name="_Hlk190099302"/>
      <w:bookmarkEnd w:id="4"/>
      <w:r w:rsidRPr="00291157">
        <w:rPr>
          <w:rFonts w:ascii="Liberation Serif" w:hAnsi="Liberation Serif"/>
          <w:sz w:val="28"/>
          <w:szCs w:val="28"/>
        </w:rPr>
        <w:t>.</w:t>
      </w:r>
      <w:bookmarkEnd w:id="5"/>
    </w:p>
    <w:p w14:paraId="51CE70FF" w14:textId="77777777" w:rsidR="00FE1DAC" w:rsidRPr="00291157" w:rsidRDefault="00FE1DAC" w:rsidP="0029115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6" w:name="_Hlk190099039"/>
      <w:r w:rsidRPr="00291157">
        <w:rPr>
          <w:rFonts w:ascii="Liberation Serif" w:hAnsi="Liberation Serif"/>
          <w:sz w:val="28"/>
          <w:szCs w:val="28"/>
        </w:rPr>
        <w:t>Общее количество посадочных мест в общедоступных предприятиях питания составило 1485, что на 152 посадочных места больше</w:t>
      </w:r>
      <w:bookmarkEnd w:id="6"/>
      <w:r w:rsidRPr="00291157">
        <w:rPr>
          <w:rFonts w:ascii="Liberation Serif" w:hAnsi="Liberation Serif"/>
          <w:sz w:val="28"/>
          <w:szCs w:val="28"/>
        </w:rPr>
        <w:t>, чем в 2023 году. Обеспеченность населения городского округа посадочными местами в общедоступных предприятиях из расчета на 1000 жителей в течение года увеличилась с 35,2 до 39,0 посадочных мест на 1000 жителей.</w:t>
      </w:r>
    </w:p>
    <w:p w14:paraId="62338F6A" w14:textId="77777777" w:rsidR="003A7F04" w:rsidRPr="00291157" w:rsidRDefault="003A7F04" w:rsidP="00291157">
      <w:pPr>
        <w:spacing w:after="0" w:line="240" w:lineRule="auto"/>
        <w:ind w:firstLine="567"/>
        <w:jc w:val="center"/>
        <w:rPr>
          <w:rFonts w:ascii="Liberation Serif" w:hAnsi="Liberation Serif"/>
          <w:sz w:val="28"/>
          <w:szCs w:val="28"/>
        </w:rPr>
      </w:pPr>
      <w:r w:rsidRPr="00291157">
        <w:rPr>
          <w:rFonts w:ascii="Liberation Serif" w:hAnsi="Liberation Serif" w:cs="Liberation Serif"/>
          <w:b/>
          <w:i/>
          <w:sz w:val="28"/>
          <w:szCs w:val="28"/>
        </w:rPr>
        <w:t>Бытовое обслуживание</w:t>
      </w:r>
    </w:p>
    <w:p w14:paraId="64A3378F" w14:textId="77777777" w:rsidR="00FE1DAC" w:rsidRPr="00291157" w:rsidRDefault="00FE1DAC" w:rsidP="0029115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91157">
        <w:rPr>
          <w:rFonts w:ascii="Liberation Serif" w:hAnsi="Liberation Serif"/>
          <w:sz w:val="28"/>
          <w:szCs w:val="28"/>
        </w:rPr>
        <w:t xml:space="preserve">Услуги по бытовому обслуживанию населения в 2024 году оказывали 176 субъектов предпринимательской деятельности  (2023 – 166, 2022 – 159), в том числе парикмахерские услуги – 74 субъекта (2023 – 64, 2022 – 60), по техобслуживанию и ремонту автотранспортных средств, в том числе автомоечные комплексы - 33  субъекта  (2023 – 33, 2022  – 26), по ремонту и пошиву изделий – 11  субъектов (2023 – 11, 2022  - 16).  Общая численность работников, занятых в сфере бытового обслуживания населения, включая индивидуальных предпринимателей, составила 437 человек или 102,3% к 2023 году (2023 – 427 чел., 2022 – 394 чел.). </w:t>
      </w:r>
    </w:p>
    <w:p w14:paraId="6497615B" w14:textId="77777777" w:rsidR="00FE1DAC" w:rsidRPr="00291157" w:rsidRDefault="00FE1DAC" w:rsidP="0029115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291157">
        <w:rPr>
          <w:rFonts w:ascii="Liberation Serif" w:hAnsi="Liberation Serif"/>
          <w:sz w:val="28"/>
          <w:szCs w:val="28"/>
        </w:rPr>
        <w:t>В сфере бытовых услуг в течение года открылись следующие объекты:</w:t>
      </w:r>
    </w:p>
    <w:p w14:paraId="1E7EDC4B" w14:textId="77777777" w:rsidR="00FE1DAC" w:rsidRPr="00291157" w:rsidRDefault="00FE1DAC" w:rsidP="0029115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291157">
        <w:rPr>
          <w:rFonts w:ascii="Liberation Serif" w:hAnsi="Liberation Serif"/>
          <w:sz w:val="28"/>
          <w:szCs w:val="28"/>
        </w:rPr>
        <w:t xml:space="preserve">- салон «Стрижка SHOP» (ул. </w:t>
      </w:r>
      <w:proofErr w:type="spellStart"/>
      <w:r w:rsidRPr="00291157">
        <w:rPr>
          <w:rFonts w:ascii="Liberation Serif" w:hAnsi="Liberation Serif"/>
          <w:sz w:val="28"/>
          <w:szCs w:val="28"/>
        </w:rPr>
        <w:t>Мизерова</w:t>
      </w:r>
      <w:proofErr w:type="spellEnd"/>
      <w:r w:rsidRPr="00291157">
        <w:rPr>
          <w:rFonts w:ascii="Liberation Serif" w:hAnsi="Liberation Serif"/>
          <w:sz w:val="28"/>
          <w:szCs w:val="28"/>
        </w:rPr>
        <w:t xml:space="preserve"> д. 74);</w:t>
      </w:r>
    </w:p>
    <w:p w14:paraId="03D5E2DF" w14:textId="77777777" w:rsidR="00FE1DAC" w:rsidRPr="00291157" w:rsidRDefault="00FE1DAC" w:rsidP="0029115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291157">
        <w:rPr>
          <w:rFonts w:ascii="Liberation Serif" w:hAnsi="Liberation Serif"/>
          <w:sz w:val="28"/>
          <w:szCs w:val="28"/>
        </w:rPr>
        <w:t>- салон красоты «</w:t>
      </w:r>
      <w:proofErr w:type="spellStart"/>
      <w:r w:rsidRPr="00291157">
        <w:rPr>
          <w:rFonts w:ascii="Liberation Serif" w:hAnsi="Liberation Serif"/>
          <w:sz w:val="28"/>
          <w:szCs w:val="28"/>
        </w:rPr>
        <w:t>BeGuDi</w:t>
      </w:r>
      <w:proofErr w:type="spellEnd"/>
      <w:r w:rsidRPr="00291157">
        <w:rPr>
          <w:rFonts w:ascii="Liberation Serif" w:hAnsi="Liberation Serif"/>
          <w:sz w:val="28"/>
          <w:szCs w:val="28"/>
        </w:rPr>
        <w:t>» (ул.  Свободы д, 84);</w:t>
      </w:r>
    </w:p>
    <w:p w14:paraId="3F6D2C46" w14:textId="77777777" w:rsidR="00FE1DAC" w:rsidRPr="00291157" w:rsidRDefault="00FE1DAC" w:rsidP="0029115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291157">
        <w:rPr>
          <w:rFonts w:ascii="Liberation Serif" w:hAnsi="Liberation Serif"/>
          <w:sz w:val="28"/>
          <w:szCs w:val="28"/>
        </w:rPr>
        <w:t>- студия бьюти красоты «</w:t>
      </w:r>
      <w:proofErr w:type="spellStart"/>
      <w:r w:rsidRPr="00291157">
        <w:rPr>
          <w:rFonts w:ascii="Liberation Serif" w:hAnsi="Liberation Serif"/>
          <w:sz w:val="28"/>
          <w:szCs w:val="28"/>
        </w:rPr>
        <w:t>hair_Yuliya</w:t>
      </w:r>
      <w:proofErr w:type="spellEnd"/>
      <w:r w:rsidRPr="00291157">
        <w:rPr>
          <w:rFonts w:ascii="Liberation Serif" w:hAnsi="Liberation Serif"/>
          <w:sz w:val="28"/>
          <w:szCs w:val="28"/>
        </w:rPr>
        <w:t>» (ул. 8 Марта д. 78/2);</w:t>
      </w:r>
    </w:p>
    <w:p w14:paraId="5A485A29" w14:textId="77777777" w:rsidR="00FE1DAC" w:rsidRPr="00291157" w:rsidRDefault="00FE1DAC" w:rsidP="0029115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291157">
        <w:rPr>
          <w:rFonts w:ascii="Liberation Serif" w:hAnsi="Liberation Serif"/>
          <w:sz w:val="28"/>
          <w:szCs w:val="28"/>
        </w:rPr>
        <w:t xml:space="preserve"> - студия красоты «BEAUTY LOFT» (ул. Советская д. 57).</w:t>
      </w:r>
    </w:p>
    <w:p w14:paraId="24B7C3D8" w14:textId="77777777" w:rsidR="00FE1DAC" w:rsidRPr="00291157" w:rsidRDefault="00FE1DAC" w:rsidP="00291157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bookmarkStart w:id="7" w:name="_Hlk157845374"/>
      <w:bookmarkStart w:id="8" w:name="_Hlk190099260"/>
      <w:r w:rsidRPr="00291157">
        <w:rPr>
          <w:rFonts w:ascii="Liberation Serif" w:hAnsi="Liberation Serif" w:cs="Liberation Serif"/>
          <w:sz w:val="28"/>
          <w:szCs w:val="28"/>
        </w:rPr>
        <w:t>Показатель обеспеченности объектами бытовых услуг на 10000 жителей вырос на 5,7% и составил 46,4 единиц</w:t>
      </w:r>
      <w:bookmarkEnd w:id="8"/>
      <w:r w:rsidRPr="00291157">
        <w:rPr>
          <w:rFonts w:ascii="Liberation Serif" w:hAnsi="Liberation Serif" w:cs="Liberation Serif"/>
          <w:sz w:val="28"/>
          <w:szCs w:val="28"/>
        </w:rPr>
        <w:t>.</w:t>
      </w:r>
    </w:p>
    <w:p w14:paraId="38E0ECFE" w14:textId="77777777" w:rsidR="00FE1DAC" w:rsidRPr="00291157" w:rsidRDefault="00FE1DAC" w:rsidP="00291157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bookmarkStart w:id="9" w:name="_Hlk190099407"/>
      <w:bookmarkEnd w:id="7"/>
      <w:r w:rsidRPr="00291157">
        <w:rPr>
          <w:rFonts w:ascii="Liberation Serif" w:hAnsi="Liberation Serif" w:cs="Liberation Serif"/>
          <w:sz w:val="28"/>
          <w:szCs w:val="28"/>
        </w:rPr>
        <w:t>В сфере потребительского рынка в 2024 году создано 88 новых рабочих мест.</w:t>
      </w:r>
    </w:p>
    <w:bookmarkEnd w:id="9"/>
    <w:p w14:paraId="27F0969B" w14:textId="77777777" w:rsidR="00FE1DAC" w:rsidRPr="00291157" w:rsidRDefault="00FE1DAC" w:rsidP="00291157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291157">
        <w:rPr>
          <w:rFonts w:ascii="Liberation Serif" w:hAnsi="Liberation Serif"/>
          <w:sz w:val="28"/>
          <w:szCs w:val="28"/>
        </w:rPr>
        <w:t>Развитие потребительского рынка имеет важное направление в городской экономике.  Его состояние можно охарактеризовать как стабильное, имеющее устойчивые тенденции дальнейшего динамического развития.</w:t>
      </w:r>
    </w:p>
    <w:p w14:paraId="39387530" w14:textId="77777777" w:rsidR="00291157" w:rsidRPr="00291157" w:rsidRDefault="00291157" w:rsidP="00291157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</w:p>
    <w:p w14:paraId="580A8145" w14:textId="39E5E131" w:rsidR="003A7F04" w:rsidRPr="00291157" w:rsidRDefault="003A7F04" w:rsidP="002911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/>
          <w:b/>
          <w:i/>
          <w:iCs/>
          <w:sz w:val="28"/>
          <w:szCs w:val="28"/>
        </w:rPr>
      </w:pPr>
      <w:r w:rsidRPr="00291157">
        <w:rPr>
          <w:rFonts w:ascii="Liberation Serif" w:hAnsi="Liberation Serif"/>
          <w:b/>
          <w:i/>
          <w:iCs/>
          <w:sz w:val="28"/>
          <w:szCs w:val="28"/>
        </w:rPr>
        <w:t>Создание условий для развития сельскохозяйственного производства,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</w:t>
      </w:r>
    </w:p>
    <w:p w14:paraId="3FB86172" w14:textId="77777777" w:rsidR="00AF5296" w:rsidRPr="00291157" w:rsidRDefault="00AF5296" w:rsidP="0029115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91157">
        <w:rPr>
          <w:rFonts w:ascii="Liberation Serif" w:hAnsi="Liberation Serif"/>
          <w:sz w:val="28"/>
          <w:szCs w:val="28"/>
        </w:rPr>
        <w:t xml:space="preserve">Для расширения рынка сельскохозяйственной продукции и поддержки предпринимателей и граждан, занимающихся в сфере сельского хозяйства и народных промыслов </w:t>
      </w:r>
      <w:proofErr w:type="gramStart"/>
      <w:r w:rsidRPr="00291157">
        <w:rPr>
          <w:rFonts w:ascii="Liberation Serif" w:hAnsi="Liberation Serif"/>
          <w:sz w:val="28"/>
          <w:szCs w:val="28"/>
        </w:rPr>
        <w:t>в городском округе</w:t>
      </w:r>
      <w:proofErr w:type="gramEnd"/>
      <w:r w:rsidRPr="00291157">
        <w:rPr>
          <w:rFonts w:ascii="Liberation Serif" w:hAnsi="Liberation Serif"/>
          <w:sz w:val="28"/>
          <w:szCs w:val="28"/>
        </w:rPr>
        <w:t xml:space="preserve"> традиционно проводятся ярмарки. В 2024 году  проведено 17 разовых ярмарок (2023 – 19, 2022 – 19) («Проводы русской зимы», «Ярмарка, посвященная победе в </w:t>
      </w:r>
      <w:proofErr w:type="spellStart"/>
      <w:r w:rsidRPr="00291157">
        <w:rPr>
          <w:rFonts w:ascii="Liberation Serif" w:hAnsi="Liberation Serif"/>
          <w:sz w:val="28"/>
          <w:szCs w:val="28"/>
        </w:rPr>
        <w:t>ВОв</w:t>
      </w:r>
      <w:proofErr w:type="spellEnd"/>
      <w:r w:rsidRPr="00291157">
        <w:rPr>
          <w:rFonts w:ascii="Liberation Serif" w:hAnsi="Liberation Serif"/>
          <w:sz w:val="28"/>
          <w:szCs w:val="28"/>
        </w:rPr>
        <w:t xml:space="preserve"> 1941-1945 </w:t>
      </w:r>
      <w:proofErr w:type="spellStart"/>
      <w:r w:rsidRPr="00291157">
        <w:rPr>
          <w:rFonts w:ascii="Liberation Serif" w:hAnsi="Liberation Serif"/>
          <w:sz w:val="28"/>
          <w:szCs w:val="28"/>
        </w:rPr>
        <w:t>г.г</w:t>
      </w:r>
      <w:proofErr w:type="spellEnd"/>
      <w:r w:rsidRPr="00291157">
        <w:rPr>
          <w:rFonts w:ascii="Liberation Serif" w:hAnsi="Liberation Serif"/>
          <w:sz w:val="28"/>
          <w:szCs w:val="28"/>
        </w:rPr>
        <w:t xml:space="preserve">.», «Народная ярмарка», «День города», «День железнодорожника», праздничная ярмарка при проведении фестиваля «Уральский </w:t>
      </w:r>
      <w:proofErr w:type="spellStart"/>
      <w:r w:rsidRPr="00291157">
        <w:rPr>
          <w:rFonts w:ascii="Liberation Serif" w:hAnsi="Liberation Serif"/>
          <w:sz w:val="28"/>
          <w:szCs w:val="28"/>
        </w:rPr>
        <w:t>МегаПалеоФест</w:t>
      </w:r>
      <w:proofErr w:type="spellEnd"/>
      <w:r w:rsidRPr="00291157">
        <w:rPr>
          <w:rFonts w:ascii="Liberation Serif" w:hAnsi="Liberation Serif"/>
          <w:sz w:val="28"/>
          <w:szCs w:val="28"/>
        </w:rPr>
        <w:t xml:space="preserve">», «Дары уральской природы»,  «Никольская ярмарка», сельскохозяйственные ярмарки), одна сезонная ярмарка, в которых приняли участие индивидуальные </w:t>
      </w:r>
      <w:r w:rsidRPr="00291157">
        <w:rPr>
          <w:rFonts w:ascii="Liberation Serif" w:hAnsi="Liberation Serif"/>
          <w:sz w:val="28"/>
          <w:szCs w:val="28"/>
        </w:rPr>
        <w:lastRenderedPageBreak/>
        <w:t xml:space="preserve">предприниматели и фермерские хозяйства, занимающиеся выращиванием сельскохозяйственной продукции, продукции пчеловодства и садоводства, ремесленники. </w:t>
      </w:r>
    </w:p>
    <w:p w14:paraId="1F7F3AB7" w14:textId="77777777" w:rsidR="00AF5296" w:rsidRPr="00291157" w:rsidRDefault="00AF5296" w:rsidP="0029115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10" w:name="_Hlk157845635"/>
      <w:r w:rsidRPr="00291157">
        <w:rPr>
          <w:rFonts w:ascii="Liberation Serif" w:hAnsi="Liberation Serif"/>
          <w:sz w:val="28"/>
          <w:szCs w:val="28"/>
        </w:rPr>
        <w:t>На территории ООО «Рынок Красноуфимский» организованы                             2 регулярные (постоянно действующие) ярмарки, с возможностью продажи сельскохозяйственной продукции и продукции, выращенной на приусадебных участках, в садоводческих товариществах.</w:t>
      </w:r>
    </w:p>
    <w:bookmarkEnd w:id="10"/>
    <w:p w14:paraId="79293326" w14:textId="77777777" w:rsidR="003A7F04" w:rsidRPr="00291157" w:rsidRDefault="003A7F04" w:rsidP="0029115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91157">
        <w:rPr>
          <w:rFonts w:ascii="Liberation Serif" w:hAnsi="Liberation Serif"/>
          <w:sz w:val="28"/>
          <w:szCs w:val="28"/>
        </w:rPr>
        <w:t>С целью поддержки и развития предпринимательства на территории городского округа оказывает услуги Межмуниципальный фонд «Красноуфимский центр развития предпринимательства».</w:t>
      </w:r>
    </w:p>
    <w:p w14:paraId="095C3BB1" w14:textId="77777777" w:rsidR="00AF5296" w:rsidRPr="00291157" w:rsidRDefault="003A7381" w:rsidP="0029115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91157">
        <w:rPr>
          <w:rFonts w:ascii="Liberation Serif" w:hAnsi="Liberation Serif"/>
          <w:sz w:val="28"/>
          <w:szCs w:val="28"/>
        </w:rPr>
        <w:t>В рамках реализации мероприятий Подпрограммы 4. «Поддержка и развитие малого и среднего предпринимательства в городском округе Красноуфимск» муниципальной программы «Развитие и обеспечение эффективности деятельности администрации городского округа Красноуфимск до 2028 года», утвержденной постановлением Администрации городского округа Красноуфимск от 13.11.2013 в 2023 году из</w:t>
      </w:r>
      <w:r w:rsidR="003A7F04" w:rsidRPr="00291157">
        <w:rPr>
          <w:rFonts w:ascii="Liberation Serif" w:hAnsi="Liberation Serif"/>
          <w:sz w:val="28"/>
          <w:szCs w:val="28"/>
        </w:rPr>
        <w:t xml:space="preserve"> местного бюджета Межмуниципальному фонду «Красноуфимский центр развития предпринимательства» предоставлены субсидии в сумме </w:t>
      </w:r>
      <w:r w:rsidR="00AF5296" w:rsidRPr="00291157">
        <w:rPr>
          <w:rFonts w:ascii="Liberation Serif" w:hAnsi="Liberation Serif"/>
          <w:sz w:val="28"/>
          <w:szCs w:val="28"/>
        </w:rPr>
        <w:t xml:space="preserve">680,0 тыс. рублей (2023 – 623,6 тыс. руб., 2022 - 616,0 тыс. руб.). </w:t>
      </w:r>
    </w:p>
    <w:p w14:paraId="71966B60" w14:textId="77777777" w:rsidR="00AF5296" w:rsidRPr="00291157" w:rsidRDefault="00AF5296" w:rsidP="0029115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91157">
        <w:rPr>
          <w:rFonts w:ascii="Liberation Serif" w:hAnsi="Liberation Serif"/>
          <w:sz w:val="28"/>
          <w:szCs w:val="28"/>
        </w:rPr>
        <w:t>В течение года Межмуниципальным фондом «Красноуфимский центр развития предпринимательства» были проведены следующие мероприятия:</w:t>
      </w:r>
    </w:p>
    <w:p w14:paraId="32A23C62" w14:textId="77777777" w:rsidR="00AF5296" w:rsidRPr="00291157" w:rsidRDefault="00AF5296" w:rsidP="0029115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91157">
        <w:rPr>
          <w:rFonts w:ascii="Liberation Serif" w:hAnsi="Liberation Serif"/>
          <w:sz w:val="28"/>
          <w:szCs w:val="28"/>
        </w:rPr>
        <w:t>- предоставлены финансовые меры поддержки 3 субъектам малого и среднего предпринимательства;</w:t>
      </w:r>
    </w:p>
    <w:p w14:paraId="14F354D8" w14:textId="77777777" w:rsidR="00AF5296" w:rsidRPr="00291157" w:rsidRDefault="00AF5296" w:rsidP="0029115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91157">
        <w:rPr>
          <w:rFonts w:ascii="Liberation Serif" w:hAnsi="Liberation Serif"/>
          <w:sz w:val="28"/>
          <w:szCs w:val="28"/>
        </w:rPr>
        <w:t>- проведены образовательные семинары, круглые столы, вебинары, тренинги для субъектов малого и среднего предпринимательства, физических лиц, планирующих заниматься предпринимательской деятельностью в количестве 4-х единиц с охватом 74-х участников;</w:t>
      </w:r>
    </w:p>
    <w:p w14:paraId="560AA2C2" w14:textId="77777777" w:rsidR="00AF5296" w:rsidRPr="00291157" w:rsidRDefault="00AF5296" w:rsidP="0029115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91157">
        <w:rPr>
          <w:rFonts w:ascii="Liberation Serif" w:hAnsi="Liberation Serif"/>
          <w:sz w:val="28"/>
          <w:szCs w:val="28"/>
        </w:rPr>
        <w:t xml:space="preserve">- размещено 377 информационных публикаций в официальной группе в социальной сети ВКонтакте: https://vk.com/club171286328 (657 участников), а также информационная рассылка осуществляется на электронную почту предпринимателей и в информационной группе в приложении </w:t>
      </w:r>
      <w:proofErr w:type="spellStart"/>
      <w:r w:rsidRPr="00291157">
        <w:rPr>
          <w:rFonts w:ascii="Liberation Serif" w:hAnsi="Liberation Serif"/>
          <w:sz w:val="28"/>
          <w:szCs w:val="28"/>
        </w:rPr>
        <w:t>WhatsApp</w:t>
      </w:r>
      <w:proofErr w:type="spellEnd"/>
      <w:r w:rsidRPr="00291157">
        <w:rPr>
          <w:rFonts w:ascii="Liberation Serif" w:hAnsi="Liberation Serif"/>
          <w:sz w:val="28"/>
          <w:szCs w:val="28"/>
        </w:rPr>
        <w:t xml:space="preserve"> (количество участников группы – 144);</w:t>
      </w:r>
    </w:p>
    <w:p w14:paraId="7112C078" w14:textId="77777777" w:rsidR="00AF5296" w:rsidRPr="00291157" w:rsidRDefault="00AF5296" w:rsidP="0029115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91157">
        <w:rPr>
          <w:rFonts w:ascii="Liberation Serif" w:hAnsi="Liberation Serif"/>
          <w:sz w:val="28"/>
          <w:szCs w:val="28"/>
        </w:rPr>
        <w:t xml:space="preserve">- оказаны консультации субъектам СМСП, в том числе самозанятым, зарегистрированным на территории городского округа Красноуфимск (количество консультаций – 131);  </w:t>
      </w:r>
    </w:p>
    <w:p w14:paraId="776EAD2F" w14:textId="77777777" w:rsidR="00AF5296" w:rsidRPr="00291157" w:rsidRDefault="00AF5296" w:rsidP="0029115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91157">
        <w:rPr>
          <w:rFonts w:ascii="Liberation Serif" w:hAnsi="Liberation Serif"/>
          <w:sz w:val="28"/>
          <w:szCs w:val="28"/>
        </w:rPr>
        <w:t>- через АО «Деловая среда» произведена регистрация физических лиц в качестве индивидуального предпринимателя в количество 18 человек;</w:t>
      </w:r>
    </w:p>
    <w:p w14:paraId="6BF6CBFF" w14:textId="77777777" w:rsidR="00AF5296" w:rsidRPr="00291157" w:rsidRDefault="00AF5296" w:rsidP="0029115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91157">
        <w:rPr>
          <w:rFonts w:ascii="Liberation Serif" w:hAnsi="Liberation Serif"/>
          <w:sz w:val="28"/>
          <w:szCs w:val="28"/>
        </w:rPr>
        <w:t>- предоставлены физическим лицам пакеты «Старт Самозанятый» (регистрация в приложении «Мой налог», обучение работе в приложении, консультация по налогу на профессиональный доход) – 10 единиц;</w:t>
      </w:r>
    </w:p>
    <w:p w14:paraId="75FCF370" w14:textId="77777777" w:rsidR="00AF5296" w:rsidRPr="00291157" w:rsidRDefault="00AF5296" w:rsidP="00291157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91157">
        <w:rPr>
          <w:rFonts w:ascii="Liberation Serif" w:hAnsi="Liberation Serif"/>
          <w:sz w:val="28"/>
          <w:szCs w:val="28"/>
        </w:rPr>
        <w:t>- предоставлены пакеты «Социальный контракт» физическим лицам в количестве 21-го человека.</w:t>
      </w:r>
    </w:p>
    <w:p w14:paraId="75574131" w14:textId="77777777" w:rsidR="003A7F04" w:rsidRPr="00291157" w:rsidRDefault="003A7F04" w:rsidP="00291157">
      <w:pPr>
        <w:spacing w:after="0" w:line="240" w:lineRule="auto"/>
        <w:jc w:val="both"/>
        <w:rPr>
          <w:rFonts w:ascii="Liberation Serif" w:hAnsi="Liberation Serif"/>
          <w:b/>
          <w:bCs/>
          <w:sz w:val="28"/>
          <w:szCs w:val="28"/>
        </w:rPr>
      </w:pPr>
    </w:p>
    <w:sectPr w:rsidR="003A7F04" w:rsidRPr="00291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C2"/>
    <w:rsid w:val="00291157"/>
    <w:rsid w:val="003A7381"/>
    <w:rsid w:val="003A7F04"/>
    <w:rsid w:val="00596CC2"/>
    <w:rsid w:val="005D6BC9"/>
    <w:rsid w:val="008849F6"/>
    <w:rsid w:val="009A47DB"/>
    <w:rsid w:val="009E0D3C"/>
    <w:rsid w:val="00AF5296"/>
    <w:rsid w:val="00BA4B8E"/>
    <w:rsid w:val="00BF0451"/>
    <w:rsid w:val="00E32B6F"/>
    <w:rsid w:val="00EC3AD7"/>
    <w:rsid w:val="00FE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71875"/>
  <w15:chartTrackingRefBased/>
  <w15:docId w15:val="{DDEFF114-11A8-447F-9A25-6C9A7576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веб)"/>
    <w:basedOn w:val="a"/>
    <w:rsid w:val="003A7F04"/>
    <w:pPr>
      <w:suppressAutoHyphens/>
      <w:autoSpaceDN w:val="0"/>
      <w:spacing w:before="100" w:after="100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3A7F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9</cp:revision>
  <dcterms:created xsi:type="dcterms:W3CDTF">2024-02-09T04:38:00Z</dcterms:created>
  <dcterms:modified xsi:type="dcterms:W3CDTF">2025-03-04T05:55:00Z</dcterms:modified>
</cp:coreProperties>
</file>